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DC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1333" w:rsidRPr="006D4DC3" w:rsidRDefault="005C3FDF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2F5275" w:rsidRPr="006D4DC3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 отдела выездных проверок 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2 </w:t>
      </w:r>
    </w:p>
    <w:p w:rsidR="002F5275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по Мурманской области</w:t>
      </w:r>
    </w:p>
    <w:p w:rsidR="00AE1333" w:rsidRDefault="00AE1333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43C7" w:rsidRPr="006D4DC3" w:rsidRDefault="002043C7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D06A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инспекции Федеральной налоговой службы № 2 по Мурманской области </w:t>
      </w:r>
      <w:r w:rsidRPr="006D4DC3">
        <w:t>(</w:t>
      </w:r>
      <w:r w:rsidRPr="006D4DC3">
        <w:rPr>
          <w:rFonts w:ascii="Times New Roman" w:hAnsi="Times New Roman" w:cs="Times New Roman"/>
          <w:sz w:val="24"/>
          <w:szCs w:val="24"/>
        </w:rPr>
        <w:t>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0268C" w:rsidRPr="006D4DC3" w:rsidRDefault="00D149C5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49C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              федеральной государственной гражданской службы, утвержденным Указом Президента            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268C" w:rsidRPr="00D149C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49C5">
        <w:rPr>
          <w:rFonts w:ascii="Times New Roman" w:hAnsi="Times New Roman" w:cs="Times New Roman"/>
          <w:sz w:val="24"/>
          <w:szCs w:val="24"/>
        </w:rPr>
        <w:t>11-3-3-094</w:t>
      </w:r>
      <w:r w:rsidR="0030268C" w:rsidRPr="00D149C5">
        <w:rPr>
          <w:rFonts w:ascii="Times New Roman" w:hAnsi="Times New Roman" w:cs="Times New Roman"/>
          <w:sz w:val="24"/>
          <w:szCs w:val="24"/>
        </w:rPr>
        <w:t>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государственного налогового инспектора отдела выездных проверок: </w:t>
      </w:r>
      <w:r w:rsidRPr="006D4DC3">
        <w:rPr>
          <w:rFonts w:ascii="Times New Roman" w:hAnsi="Times New Roman" w:cs="Times New Roman"/>
          <w:sz w:val="24"/>
          <w:szCs w:val="24"/>
          <w:u w:val="single"/>
        </w:rPr>
        <w:t>регулирование налоговой деятельности.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главного государственного налогового инспектора отдела выездных проверок: </w:t>
      </w:r>
      <w:r w:rsidRPr="006D4DC3">
        <w:rPr>
          <w:rFonts w:ascii="Times New Roman" w:hAnsi="Times New Roman" w:cs="Times New Roman"/>
          <w:sz w:val="24"/>
          <w:szCs w:val="24"/>
          <w:u w:val="single"/>
        </w:rPr>
        <w:t>осуществление налогового контроля</w:t>
      </w:r>
      <w:r w:rsidRPr="006D4DC3">
        <w:rPr>
          <w:rFonts w:ascii="Times New Roman" w:hAnsi="Times New Roman" w:cs="Times New Roman"/>
          <w:sz w:val="24"/>
          <w:szCs w:val="24"/>
        </w:rPr>
        <w:t>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осуществляется приказом начальника Межрайонной инспекции Федеральной налоговой службы № 2 по Мурманской области (далее – Инспекция).</w:t>
      </w:r>
    </w:p>
    <w:p w:rsidR="0030268C" w:rsidRPr="006D4DC3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случае служебной необходимости, главного государственного налогового инспектора Отдела во время его отсутствия замещает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главный государственный налоговый инспектор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инспектор, государственн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инспектор, специалист 1 разряда, в соответствии с функциями, возложенными на отдел.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отдела выездных проверок непосредственно подчиняется начальнику отдела выездных проверок Межрайонной  ИФНС России № 2 по Мурманской области (далее – Отдел).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</w:t>
      </w:r>
      <w:r>
        <w:rPr>
          <w:rFonts w:ascii="Times New Roman" w:hAnsi="Times New Roman" w:cs="Times New Roman"/>
          <w:sz w:val="24"/>
          <w:szCs w:val="24"/>
        </w:rPr>
        <w:t xml:space="preserve">го налогового инспектора Отдела </w:t>
      </w:r>
      <w:r w:rsidRPr="006D4DC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0268C" w:rsidRPr="002B5BE6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BE6">
        <w:rPr>
          <w:rFonts w:ascii="Times New Roman" w:hAnsi="Times New Roman" w:cs="Times New Roman"/>
          <w:sz w:val="24"/>
          <w:szCs w:val="24"/>
        </w:rPr>
        <w:t xml:space="preserve">6.1. </w:t>
      </w:r>
      <w:r w:rsidR="00D149C5" w:rsidRPr="00B57BA9">
        <w:rPr>
          <w:rFonts w:ascii="Times New Roman" w:hAnsi="Times New Roman" w:cs="Times New Roman"/>
          <w:sz w:val="24"/>
          <w:szCs w:val="24"/>
        </w:rPr>
        <w:t>Наличие высшего образования по направлению подготовки (специальности)                       «Экономика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30268C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BE6">
        <w:rPr>
          <w:rFonts w:ascii="Times New Roman" w:hAnsi="Times New Roman" w:cs="Times New Roman"/>
          <w:sz w:val="24"/>
          <w:szCs w:val="24"/>
        </w:rPr>
        <w:t xml:space="preserve">6.2. Без предъявления требований к стажу.  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A453B7">
        <w:rPr>
          <w:rFonts w:ascii="Times New Roman" w:hAnsi="Times New Roman" w:cs="Times New Roman"/>
          <w:sz w:val="24"/>
          <w:szCs w:val="24"/>
        </w:rPr>
        <w:t>Наличие базовых знаний</w:t>
      </w:r>
      <w:r w:rsidRPr="006D4DC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D39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74D39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30268C" w:rsidRPr="006D4DC3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 </w:t>
      </w:r>
      <w:r w:rsidR="00A453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</w:t>
      </w:r>
      <w:r w:rsidR="00A453B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</w:t>
      </w:r>
      <w:r w:rsidR="00A453B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30268C" w:rsidRPr="006D4DC3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Налоговый кодекс Российской Федерации от 31 июля 1998 г. N 146-ФЗ.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Кодекс Российской Федерации об административных правонарушениях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Уголовно-процессуальный кодекс Российской Федерации. 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(статьи 198 - 199.2).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 (часть первая)</w:t>
      </w:r>
      <w:r w:rsidR="002043C7">
        <w:rPr>
          <w:rFonts w:ascii="Times New Roman" w:hAnsi="Times New Roman" w:cs="Times New Roman"/>
          <w:sz w:val="24"/>
          <w:szCs w:val="24"/>
        </w:rPr>
        <w:t>.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N 943-1 «О налоговы</w:t>
      </w:r>
      <w:r w:rsidR="002043C7">
        <w:rPr>
          <w:rFonts w:ascii="Times New Roman" w:hAnsi="Times New Roman" w:cs="Times New Roman"/>
          <w:sz w:val="24"/>
          <w:szCs w:val="24"/>
        </w:rPr>
        <w:t>х органах Российской Федерации»;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N 506 «Об утверждении Положения о Федеральной налоговой службе».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56B83" w:rsidRPr="00F56B83" w:rsidRDefault="00F56B83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форм» (Зарегистрировано в Минюсте России 02.10.2018 N 52306).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</w:t>
      </w:r>
      <w:proofErr w:type="gramEnd"/>
      <w:r w:rsidRPr="00F56B83">
        <w:rPr>
          <w:rFonts w:ascii="Times New Roman" w:hAnsi="Times New Roman" w:cs="Times New Roman"/>
          <w:sz w:val="24"/>
          <w:szCs w:val="24"/>
        </w:rPr>
        <w:t xml:space="preserve"> связи»;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56B83" w:rsidRPr="00F56B83" w:rsidRDefault="00F56B83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56B83">
        <w:rPr>
          <w:rFonts w:ascii="Times New Roman" w:hAnsi="Times New Roman" w:cs="Times New Roman"/>
          <w:sz w:val="24"/>
          <w:szCs w:val="24"/>
        </w:rPr>
        <w:t xml:space="preserve">- приказ ФНС России от 7 ноября 2018 г. </w:t>
      </w:r>
      <w:r w:rsidRPr="00F56B8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56B83">
        <w:rPr>
          <w:rFonts w:ascii="Times New Roman" w:hAnsi="Times New Roman" w:cs="Times New Roman"/>
          <w:sz w:val="24"/>
          <w:szCs w:val="24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F56B83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56B8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F56B8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N 53094);</w:t>
      </w:r>
    </w:p>
    <w:p w:rsidR="00F56B83" w:rsidRPr="00F56B83" w:rsidRDefault="00F56B83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F56B8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56B83">
        <w:rPr>
          <w:rFonts w:ascii="Times New Roman" w:hAnsi="Times New Roman" w:cs="Times New Roman"/>
          <w:sz w:val="24"/>
          <w:szCs w:val="24"/>
        </w:rPr>
        <w:t xml:space="preserve"> ФНС России от 30 мая 2007 г. (ред. от 10.05.2012)N ММ-3-06/333@ «Об утверждении Концепции системы планирования выездных налоговых проверок»;</w:t>
      </w:r>
    </w:p>
    <w:p w:rsidR="0030268C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главного государственного налогового инспектора должен знать </w:t>
      </w:r>
      <w:r w:rsidRPr="006D4DC3">
        <w:rPr>
          <w:rFonts w:ascii="Times New Roman" w:hAnsi="Times New Roman" w:cs="Times New Roman"/>
          <w:sz w:val="24"/>
          <w:szCs w:val="24"/>
        </w:rPr>
        <w:t xml:space="preserve">иные нормативные правовые акты и служебные </w:t>
      </w:r>
      <w:r w:rsidRPr="006D4DC3">
        <w:rPr>
          <w:rFonts w:ascii="Times New Roman" w:hAnsi="Times New Roman" w:cs="Times New Roman"/>
          <w:sz w:val="24"/>
          <w:szCs w:val="24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30268C" w:rsidRPr="006D4DC3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 и навыки:</w:t>
      </w:r>
    </w:p>
    <w:p w:rsidR="0030268C" w:rsidRPr="006D4DC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30268C" w:rsidRPr="006D4DC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="00D25F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контроль</w:t>
      </w:r>
      <w:r w:rsidR="00D25FC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043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268C" w:rsidRPr="006D4DC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проведения выездных налоговых проверок, в т.</w:t>
      </w:r>
      <w:r w:rsidR="00035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ч. консолидированной группы налогоплательщиков;</w:t>
      </w:r>
    </w:p>
    <w:p w:rsidR="0030268C" w:rsidRPr="006D4DC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30268C" w:rsidRPr="006D4DC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рассмотрения материалов налоговой проверки</w:t>
      </w:r>
      <w:r w:rsidR="002043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268C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 w:rsidR="002043C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нии выездных налоговых проверок;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F56B83" w:rsidRPr="00F56B83" w:rsidRDefault="00F56B83" w:rsidP="00D06A6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6B83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0D3434" w:rsidRDefault="0030268C" w:rsidP="000D3434">
      <w:pPr>
        <w:pStyle w:val="ConsPlusNormal"/>
        <w:ind w:firstLine="567"/>
        <w:jc w:val="both"/>
      </w:pPr>
      <w:r w:rsidRPr="006D4DC3">
        <w:rPr>
          <w:rFonts w:ascii="Times New Roman" w:hAnsi="Times New Roman" w:cs="Times New Roman"/>
          <w:sz w:val="24"/>
          <w:szCs w:val="24"/>
        </w:rPr>
        <w:t>6.6. Наличие базов</w:t>
      </w:r>
      <w:r>
        <w:rPr>
          <w:rFonts w:ascii="Times New Roman" w:hAnsi="Times New Roman" w:cs="Times New Roman"/>
          <w:sz w:val="24"/>
          <w:szCs w:val="24"/>
        </w:rPr>
        <w:t>ых умений:</w:t>
      </w:r>
      <w:r w:rsidR="000D3434" w:rsidRPr="000D3434">
        <w:t xml:space="preserve"> </w:t>
      </w:r>
    </w:p>
    <w:p w:rsidR="000D3434" w:rsidRDefault="000D3434" w:rsidP="000D34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0D3434">
        <w:rPr>
          <w:rFonts w:ascii="Times New Roman" w:hAnsi="Times New Roman" w:cs="Times New Roman"/>
          <w:sz w:val="24"/>
          <w:szCs w:val="24"/>
        </w:rPr>
        <w:t>облада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0D3434">
        <w:rPr>
          <w:rFonts w:ascii="Times New Roman" w:hAnsi="Times New Roman" w:cs="Times New Roman"/>
          <w:sz w:val="24"/>
          <w:szCs w:val="24"/>
        </w:rPr>
        <w:t xml:space="preserve"> базовыми умениями работы с электронной почтой; </w:t>
      </w:r>
    </w:p>
    <w:p w:rsidR="000D3434" w:rsidRDefault="000D3434" w:rsidP="000D34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3434">
        <w:rPr>
          <w:rFonts w:ascii="Times New Roman" w:hAnsi="Times New Roman" w:cs="Times New Roman"/>
          <w:sz w:val="24"/>
          <w:szCs w:val="24"/>
        </w:rPr>
        <w:t xml:space="preserve">обладание графическими и электронными документами, с деловой корреспонденцией; </w:t>
      </w:r>
    </w:p>
    <w:p w:rsidR="000D3434" w:rsidRDefault="000D3434" w:rsidP="000D34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3434">
        <w:rPr>
          <w:rFonts w:ascii="Times New Roman" w:hAnsi="Times New Roman" w:cs="Times New Roman"/>
          <w:sz w:val="24"/>
          <w:szCs w:val="24"/>
        </w:rPr>
        <w:t>облада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0D3434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информационно-коммуникационными сетями (в том числе с сетью Интернет).</w:t>
      </w:r>
    </w:p>
    <w:p w:rsidR="0030268C" w:rsidRPr="006D4DC3" w:rsidRDefault="0030268C" w:rsidP="000D34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6.7. Наличие профессиональных умений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направлению деятельности Отдела</w:t>
      </w:r>
      <w:r w:rsidRPr="006D4DC3">
        <w:rPr>
          <w:rFonts w:ascii="Times New Roman" w:hAnsi="Times New Roman" w:cs="Times New Roman"/>
          <w:sz w:val="24"/>
          <w:szCs w:val="24"/>
        </w:rPr>
        <w:t>:</w:t>
      </w:r>
    </w:p>
    <w:p w:rsidR="0030268C" w:rsidRPr="006D4DC3" w:rsidRDefault="00F56B83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0268C" w:rsidRPr="006D4DC3" w:rsidRDefault="00F56B83" w:rsidP="00D06A62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0268C" w:rsidRPr="006D4DC3" w:rsidRDefault="00F56B83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30268C" w:rsidRDefault="00F56B83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D06A62" w:rsidRPr="006D4DC3" w:rsidRDefault="00D06A62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7. Основные права и обязанности главного государственн</w:t>
      </w:r>
      <w:r>
        <w:rPr>
          <w:rFonts w:ascii="Times New Roman" w:hAnsi="Times New Roman" w:cs="Times New Roman"/>
          <w:sz w:val="24"/>
          <w:szCs w:val="24"/>
        </w:rPr>
        <w:t>ого налогового инспектора Отдела</w:t>
      </w:r>
      <w:r w:rsidRPr="006D4D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6D4DC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2043C7">
        <w:rPr>
          <w:rFonts w:ascii="Times New Roman" w:hAnsi="Times New Roman" w:cs="Times New Roman"/>
          <w:sz w:val="24"/>
          <w:szCs w:val="24"/>
        </w:rPr>
        <w:t xml:space="preserve"> – 20.2</w:t>
      </w:r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D25FC0">
        <w:rPr>
          <w:rFonts w:ascii="Times New Roman" w:hAnsi="Times New Roman" w:cs="Times New Roman"/>
          <w:sz w:val="24"/>
          <w:szCs w:val="24"/>
        </w:rPr>
        <w:t>«</w:t>
      </w:r>
      <w:r w:rsidRPr="006D4DC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D25FC0">
        <w:rPr>
          <w:rFonts w:ascii="Times New Roman" w:hAnsi="Times New Roman" w:cs="Times New Roman"/>
          <w:sz w:val="24"/>
          <w:szCs w:val="24"/>
        </w:rPr>
        <w:t>»</w:t>
      </w:r>
      <w:r w:rsidRPr="006D4DC3">
        <w:rPr>
          <w:rFonts w:ascii="Times New Roman" w:hAnsi="Times New Roman" w:cs="Times New Roman"/>
          <w:sz w:val="24"/>
          <w:szCs w:val="24"/>
        </w:rPr>
        <w:t>.</w:t>
      </w:r>
    </w:p>
    <w:p w:rsidR="0030268C" w:rsidRPr="006D4DC3" w:rsidRDefault="0030268C" w:rsidP="00D06A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выездных проверок, главный государственный налоговый инспектор обязан: </w:t>
      </w:r>
    </w:p>
    <w:p w:rsidR="0030268C" w:rsidRPr="006D4DC3" w:rsidRDefault="0030268C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подготовку и проведение выездных налоговых проверок налогоплательщиков, плательщиков сборов и налоговых агентов по вопросу соблюдения ими  налогового законодательства, правильности исчисления, полноты и своевременности внесения в бюджет и внебюджетные фонды налогов, сборов,  других платежей,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установленных законодательством Российской Федерации с соблюдением требований, предусмотренных Налогового кодекса Российской Федерации</w:t>
      </w:r>
      <w:r w:rsidR="002043C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268C" w:rsidRPr="006D4DC3" w:rsidRDefault="0030268C" w:rsidP="00D06A62">
      <w:pPr>
        <w:numPr>
          <w:ilvl w:val="0"/>
          <w:numId w:val="5"/>
        </w:numPr>
        <w:tabs>
          <w:tab w:val="clear" w:pos="1221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spellStart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предпроверочную</w:t>
      </w:r>
      <w:proofErr w:type="spellEnd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выездных налоговых проверок, разрабатывать перечень вопросов, подлежащих проверке, готовить решение о проведении выездной проверки и формировать требование о предоставлении документов;</w:t>
      </w:r>
    </w:p>
    <w:p w:rsidR="0030268C" w:rsidRPr="006D4DC3" w:rsidRDefault="0030268C" w:rsidP="00D06A62">
      <w:pPr>
        <w:numPr>
          <w:ilvl w:val="0"/>
          <w:numId w:val="5"/>
        </w:numPr>
        <w:tabs>
          <w:tab w:val="clear" w:pos="1221"/>
          <w:tab w:val="num" w:pos="0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истребование документов, необходимых для выездной проверки;</w:t>
      </w:r>
    </w:p>
    <w:p w:rsidR="0030268C" w:rsidRPr="006D4DC3" w:rsidRDefault="0030268C" w:rsidP="00D06A62">
      <w:pPr>
        <w:numPr>
          <w:ilvl w:val="0"/>
          <w:numId w:val="5"/>
        </w:numPr>
        <w:tabs>
          <w:tab w:val="clear" w:pos="1221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процессе выездных проверок все формы и методы налогового  контроля, предусмотренные Налоговым кодексом Российской федерации (производить выемку документов и предметов, осмотр используемых для осуществления предпринимательской деятельности территорий и помещений налогоплательщиков, инвентаризацию имущества, встречные проверки, вызывать свидетелей, привлекать специалистов, переводчиков, понятых для участия в выездных налоговых проверках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268C" w:rsidRPr="006D4DC3" w:rsidRDefault="0030268C" w:rsidP="00D06A62">
      <w:pPr>
        <w:numPr>
          <w:ilvl w:val="0"/>
          <w:numId w:val="5"/>
        </w:numPr>
        <w:tabs>
          <w:tab w:val="clear" w:pos="1221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проверок оформлять в соответствии с установленными требованиями;</w:t>
      </w:r>
    </w:p>
    <w:p w:rsidR="0030268C" w:rsidRPr="006D4DC3" w:rsidRDefault="0030268C" w:rsidP="00D06A62">
      <w:pPr>
        <w:numPr>
          <w:ilvl w:val="0"/>
          <w:numId w:val="5"/>
        </w:numPr>
        <w:tabs>
          <w:tab w:val="clear" w:pos="1221"/>
          <w:tab w:val="num" w:pos="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представленные налогоплательщиками возражения (объяснения) по актам выездных налоговых проверок;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00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передавать в юридический отдел материалы для производства дел о нарушениях законодательства о налогах и сборах;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вручать решения налогоплательщикам и лицам, совершившим нарушения законодательства о налогах и сборах;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производстве по делам об  административных правонарушениях (составлять протоколы);</w:t>
      </w:r>
    </w:p>
    <w:p w:rsidR="0030268C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 правоохранительными органами и иными контролирующими организациями при проведении проверок;</w:t>
      </w:r>
    </w:p>
    <w:p w:rsidR="0030268C" w:rsidRPr="00604BD8" w:rsidRDefault="0030268C" w:rsidP="00D06A6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Pr="00604BD8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рганизовывать и обеспечивать составление отчетности о работе со следственным комитетом, прокуратурой, отделом внутренних дел, правильное и своевременное информации и ответов на запросы;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информировать отдел регистрации и учета налогоплательщиков о наличии оснований для инициирования ликвидации налогоплательщиков юридических лиц;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подготовке разъяснений по применению законодательства о налогах и сборах по письменным запросам налогоплательщи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ков, относящихся к компетенции О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рамках выездных налоговых проверок налогоплательщиков, плательщиков сборов и налоговых агентов проводить проверки полноты и своевременности перечисления в соответствующие бюджеты неналоговых доходов;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готовить и передавать начальнику отдела (заместителю начальника) отчетные данные, справки, информации о проведенной контрольной работе, а также иную необходимую информацию для обобщения в целом по отделу;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интересы налоговой инспекции в  городском или арбитражном суде при рассмотрении дел, связанных с налоговыми проверками;</w:t>
      </w:r>
    </w:p>
    <w:p w:rsidR="0030268C" w:rsidRPr="006D4DC3" w:rsidRDefault="0030268C" w:rsidP="00D06A6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при возникновении служебной необходимости в порядке взаимозаменяемости выполнять другую работу в </w:t>
      </w:r>
      <w:proofErr w:type="gramStart"/>
      <w:r w:rsidRPr="006D4DC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пределах</w:t>
      </w:r>
      <w:proofErr w:type="gramEnd"/>
      <w:r w:rsidRPr="006D4D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закрепленных за отделом функций;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6D4DC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 участвовать в обучении работников налоговых органов, проведение совещаний, семинаров, оказание практической помощи подразделениями контрольного блока;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D4DC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 вести в установленном порядке делопрои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зводство и хранение документов О</w:t>
      </w:r>
      <w:r w:rsidRPr="006D4DC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тдела, передавать их на архивное хранение;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8"/>
          <w:lang w:eastAsia="ru-RU"/>
        </w:rPr>
        <w:t>- осуществлять иные функции по поручению руководства Инспекции.</w:t>
      </w:r>
    </w:p>
    <w:p w:rsidR="0030268C" w:rsidRPr="006D4DC3" w:rsidRDefault="0030268C" w:rsidP="00D06A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общие принципы служебного поведения и ограничения, связанные с государственной службой, выполнять обязанности государственного служащего, определенные Федеральным законом от 27 июля 2004 года №79-ФЗ «О государственной гражданской службе Российской Федерации».</w:t>
      </w:r>
    </w:p>
    <w:p w:rsidR="0030268C" w:rsidRPr="006D4DC3" w:rsidRDefault="0030268C" w:rsidP="00D06A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меры по предотвращению такого конфликта.</w:t>
      </w:r>
    </w:p>
    <w:p w:rsidR="0030268C" w:rsidRPr="006D4DC3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в установленном </w:t>
      </w:r>
      <w:hyperlink r:id="rId16" w:history="1">
        <w:r w:rsidRPr="006D4D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федеральным </w:t>
      </w:r>
      <w:hyperlink r:id="rId17" w:history="1">
        <w:r w:rsidRPr="006D4D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0268C" w:rsidRDefault="0030268C" w:rsidP="00D06A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6B83" w:rsidRPr="00D25FC0" w:rsidRDefault="00F56B83" w:rsidP="00D06A62">
      <w:pPr>
        <w:pStyle w:val="ae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</w:rPr>
      </w:pPr>
      <w:r w:rsidRPr="00D25FC0">
        <w:rPr>
          <w:rFonts w:ascii="Times New Roman" w:hAnsi="Times New Roman" w:cs="Times New Roman"/>
        </w:rPr>
        <w:t>В целях реализации задач и функций технолога по направлению в Инспекции, главный государственный налоговый инспектор обязан:</w:t>
      </w:r>
      <w:r w:rsidRPr="00D25FC0">
        <w:t xml:space="preserve"> 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</w:rPr>
      </w:pPr>
      <w:r w:rsidRPr="00D25FC0">
        <w:rPr>
          <w:rFonts w:ascii="Times New Roman" w:hAnsi="Times New Roman" w:cs="Times New Roman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D25FC0">
        <w:rPr>
          <w:rFonts w:ascii="Times New Roman" w:hAnsi="Times New Roman" w:cs="Times New Roman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D25FC0">
        <w:rPr>
          <w:rFonts w:ascii="Times New Roman" w:hAnsi="Times New Roman" w:cs="Times New Roman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D25FC0">
        <w:rPr>
          <w:rFonts w:ascii="Times New Roman" w:hAnsi="Times New Roman" w:cs="Times New Roman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D25FC0">
        <w:rPr>
          <w:rFonts w:ascii="Times New Roman" w:hAnsi="Times New Roman" w:cs="Times New Roman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56B83" w:rsidRPr="00D25FC0" w:rsidRDefault="00F56B83" w:rsidP="00D06A62">
      <w:pPr>
        <w:pStyle w:val="ae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</w:rPr>
      </w:pPr>
      <w:r w:rsidRPr="00D25FC0">
        <w:rPr>
          <w:rFonts w:ascii="Times New Roman" w:hAnsi="Times New Roman" w:cs="Times New Roman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30268C" w:rsidRDefault="00391023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Гражданский служащий, замещающий должность главного государственного налогового инспектора, в соответствии со статьей 14 Федерального закона имеет право </w:t>
      </w:r>
      <w:proofErr w:type="gramStart"/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02985" w:rsidRDefault="0030268C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06A62" w:rsidRDefault="00602985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</w:t>
      </w:r>
      <w:r w:rsidR="003026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по его заявлению служебной проверки;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защиту своих прав и законных интересов на гражданской службе, включая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обжалование в суд их нарушения;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8049E" w:rsidRDefault="00D06A62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вносить предложения по любым вопросам, относящимся  к компетенции Отдела;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знакомиться с документами, необходимыми для выполнения возложенных на Отдел задач;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вести в установленном порядке переписку по вопросам, относящимся к компетенции Отдела;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в установленном порядке от отделов Инспекции рекомендации, предложения и заключения по вопросам, относящимся к компетенции Отдела;</w:t>
      </w:r>
    </w:p>
    <w:p w:rsidR="00D8049E" w:rsidRDefault="00D8049E" w:rsidP="00D80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задач;</w:t>
      </w:r>
    </w:p>
    <w:p w:rsidR="00BC4EA5" w:rsidRDefault="00D8049E" w:rsidP="00BC4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услугой удаленного доступа к ФИР, сопровождаемым </w:t>
      </w:r>
      <w:proofErr w:type="gramStart"/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>МРИ</w:t>
      </w:r>
      <w:proofErr w:type="gramEnd"/>
      <w:r w:rsidR="0030268C" w:rsidRPr="00D06A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по ЦОД, в рамках, установленных для него прав доступа,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актами;</w:t>
      </w:r>
    </w:p>
    <w:p w:rsidR="0030268C" w:rsidRPr="006D4DC3" w:rsidRDefault="0030268C" w:rsidP="00BC4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102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главного государственного налогового инспектора, </w:t>
      </w:r>
      <w:r w:rsidRPr="006D4DC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Pr="006D4DC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</w:t>
      </w:r>
      <w:r w:rsidR="00BC4EA5">
        <w:rPr>
          <w:rFonts w:ascii="Times New Roman" w:hAnsi="Times New Roman" w:cs="Times New Roman"/>
          <w:sz w:val="24"/>
          <w:szCs w:val="24"/>
        </w:rPr>
        <w:t>«</w:t>
      </w:r>
      <w:r w:rsidRPr="006D4DC3">
        <w:rPr>
          <w:rFonts w:ascii="Times New Roman" w:hAnsi="Times New Roman" w:cs="Times New Roman"/>
          <w:sz w:val="24"/>
          <w:szCs w:val="24"/>
        </w:rPr>
        <w:t>Об утверждении Положения о Федеральной налоговой службе</w:t>
      </w:r>
      <w:r w:rsidR="00BC4EA5">
        <w:rPr>
          <w:rFonts w:ascii="Times New Roman" w:hAnsi="Times New Roman" w:cs="Times New Roman"/>
          <w:sz w:val="24"/>
          <w:szCs w:val="24"/>
        </w:rPr>
        <w:t>»</w:t>
      </w:r>
      <w:r w:rsidRPr="006D4DC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N 40, ст. 3961;</w:t>
      </w:r>
      <w:proofErr w:type="gramEnd"/>
      <w:r w:rsidRPr="006D4DC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управления ФНС России по субъекту Российской Федерации (далее – управление), приказами инспекции, поручениями руководства управления и начальника инспекции.</w:t>
      </w:r>
    </w:p>
    <w:p w:rsidR="00D06A62" w:rsidRDefault="00D06A62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68C" w:rsidRPr="006D4DC3" w:rsidRDefault="0030268C" w:rsidP="00D06A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3910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. Гражданский служащий, замещающий должность главного государственного налогового инспектора,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2985" w:rsidRPr="006D4DC3" w:rsidRDefault="00602985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5FC0" w:rsidRDefault="0030268C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</w:t>
      </w:r>
      <w:r w:rsidR="00391023">
        <w:rPr>
          <w:rFonts w:ascii="Times New Roman" w:hAnsi="Times New Roman" w:cs="Times New Roman"/>
          <w:sz w:val="24"/>
          <w:szCs w:val="24"/>
        </w:rPr>
        <w:t>3</w:t>
      </w:r>
      <w:r w:rsidRPr="006D4D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обеспечения представления в делах о банкротстве и в процедурах банкротства  требований об уплате обязательных платежей и требований Российской Федерации по денежным обязательствам;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30268C" w:rsidRPr="006D4DC3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возникающим вопросам при рассмотрении инспекцией заявлений, предложений, жалоб граждан и юридических лиц</w:t>
      </w:r>
    </w:p>
    <w:p w:rsidR="00D25FC0" w:rsidRDefault="0030268C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</w:t>
      </w:r>
      <w:r w:rsidR="00391023">
        <w:rPr>
          <w:rFonts w:ascii="Times New Roman" w:hAnsi="Times New Roman" w:cs="Times New Roman"/>
          <w:sz w:val="24"/>
          <w:szCs w:val="24"/>
        </w:rPr>
        <w:t>4</w:t>
      </w:r>
      <w:r w:rsidRPr="006D4D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D25FC0">
        <w:rPr>
          <w:rFonts w:ascii="Times New Roman" w:hAnsi="Times New Roman" w:cs="Times New Roman"/>
          <w:sz w:val="24"/>
          <w:szCs w:val="24"/>
        </w:rPr>
        <w:t>составления ежеквартального плана работы, а также отчетов о результатах работы;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D25FC0">
        <w:rPr>
          <w:rFonts w:ascii="Times New Roman" w:hAnsi="Times New Roman" w:cs="Times New Roman"/>
          <w:sz w:val="24"/>
          <w:szCs w:val="24"/>
        </w:rPr>
        <w:t>организации работы отдела по реализации возложенных задач и функций;</w:t>
      </w:r>
    </w:p>
    <w:p w:rsidR="00D25FC0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30268C" w:rsidRPr="006D4DC3" w:rsidRDefault="00D25FC0" w:rsidP="00D25F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68C" w:rsidRPr="006D4DC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положением об отделе, иными нормативными актами. </w:t>
      </w:r>
    </w:p>
    <w:p w:rsidR="0030268C" w:rsidRDefault="0030268C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</w:t>
      </w:r>
      <w:r w:rsidR="00391023">
        <w:rPr>
          <w:rFonts w:ascii="Times New Roman" w:hAnsi="Times New Roman" w:cs="Times New Roman"/>
          <w:sz w:val="24"/>
          <w:szCs w:val="24"/>
        </w:rPr>
        <w:t>5</w:t>
      </w:r>
      <w:r w:rsidRPr="006D4DC3">
        <w:rPr>
          <w:rFonts w:ascii="Times New Roman" w:hAnsi="Times New Roman" w:cs="Times New Roman"/>
          <w:sz w:val="24"/>
          <w:szCs w:val="24"/>
        </w:rPr>
        <w:t xml:space="preserve">. Гражданский служащий, замещающий должность главного государственного налогового инспектора в соответствии со своей компетенцией вправе участвовать в подготовке (обсуждении) следующих проектов по вопросам:  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и осуществления имущественных и неимущественных прав в рамках полномочий инспекции;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организации работы отдела по реализации возложенных на него задач и функций;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подготовке ежеквартального плана работы отдела;</w:t>
      </w:r>
    </w:p>
    <w:p w:rsidR="0030268C" w:rsidRPr="006D4DC3" w:rsidRDefault="00283020" w:rsidP="0028302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30268C" w:rsidRPr="006D4DC3" w:rsidRDefault="00391023" w:rsidP="003910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.  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</w:t>
      </w:r>
      <w:r w:rsidR="00391023">
        <w:rPr>
          <w:rFonts w:ascii="Times New Roman" w:hAnsi="Times New Roman" w:cs="Times New Roman"/>
          <w:sz w:val="24"/>
          <w:szCs w:val="24"/>
        </w:rPr>
        <w:t>7</w:t>
      </w:r>
      <w:r w:rsidRPr="006D4DC3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</w:t>
      </w:r>
      <w:r w:rsidR="00391023">
        <w:rPr>
          <w:rFonts w:ascii="Times New Roman" w:hAnsi="Times New Roman" w:cs="Times New Roman"/>
          <w:sz w:val="24"/>
          <w:szCs w:val="24"/>
        </w:rPr>
        <w:t>8</w:t>
      </w:r>
      <w:r w:rsidRPr="006D4D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D4DC3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6D4DC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</w:t>
      </w:r>
      <w:bookmarkStart w:id="0" w:name="_GoBack"/>
      <w:bookmarkEnd w:id="0"/>
      <w:r w:rsidRPr="006D4DC3">
        <w:rPr>
          <w:rFonts w:ascii="Times New Roman" w:hAnsi="Times New Roman" w:cs="Times New Roman"/>
          <w:sz w:val="24"/>
          <w:szCs w:val="24"/>
        </w:rPr>
        <w:t>го поведения государственных служащих" (Собрание законодательства Российской Федерации, 2002, N</w:t>
      </w:r>
      <w:proofErr w:type="gramEnd"/>
      <w:r w:rsidRPr="006D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4DC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0" w:history="1">
        <w:r w:rsidRPr="006D4DC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10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Инспекцией, в соответствии с функциями, возложенными на отдел выездных проверок.</w:t>
      </w:r>
    </w:p>
    <w:p w:rsidR="0030268C" w:rsidRPr="006D4DC3" w:rsidRDefault="0030268C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0268C" w:rsidRPr="006D4DC3" w:rsidRDefault="0030268C" w:rsidP="00302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91023" w:rsidP="003026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0268C" w:rsidRPr="006D4DC3">
        <w:rPr>
          <w:rFonts w:ascii="Times New Roman" w:hAnsi="Times New Roman" w:cs="Times New Roman"/>
          <w:sz w:val="24"/>
          <w:szCs w:val="24"/>
        </w:rPr>
        <w:t>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268C" w:rsidRPr="006D4DC3" w:rsidRDefault="00283020" w:rsidP="00283020">
      <w:pPr>
        <w:pStyle w:val="a7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0268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30268C" w:rsidRPr="006D4DC3" w:rsidRDefault="0030268C" w:rsidP="003026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0268C" w:rsidRPr="006D4DC3" w:rsidRDefault="0030268C" w:rsidP="0030268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C37C8" w:rsidRPr="006D4DC3" w:rsidRDefault="00FC37C8" w:rsidP="00B17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37C8" w:rsidRPr="006D4DC3" w:rsidSect="0030087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CF" w:rsidRDefault="007212CF" w:rsidP="00514458">
      <w:pPr>
        <w:spacing w:after="0" w:line="240" w:lineRule="auto"/>
      </w:pPr>
      <w:r>
        <w:separator/>
      </w:r>
    </w:p>
  </w:endnote>
  <w:endnote w:type="continuationSeparator" w:id="0">
    <w:p w:rsidR="007212CF" w:rsidRDefault="007212CF" w:rsidP="0051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CF" w:rsidRDefault="007212CF" w:rsidP="00514458">
      <w:pPr>
        <w:spacing w:after="0" w:line="240" w:lineRule="auto"/>
      </w:pPr>
      <w:r>
        <w:separator/>
      </w:r>
    </w:p>
  </w:footnote>
  <w:footnote w:type="continuationSeparator" w:id="0">
    <w:p w:rsidR="007212CF" w:rsidRDefault="007212CF" w:rsidP="0051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458" w:rsidRDefault="005144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916"/>
    <w:multiLevelType w:val="hybridMultilevel"/>
    <w:tmpl w:val="32E2693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287F"/>
    <w:multiLevelType w:val="hybridMultilevel"/>
    <w:tmpl w:val="0A1A02A2"/>
    <w:lvl w:ilvl="0" w:tplc="70DC2828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521A88"/>
    <w:multiLevelType w:val="hybridMultilevel"/>
    <w:tmpl w:val="A148DC2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34185C"/>
    <w:multiLevelType w:val="hybridMultilevel"/>
    <w:tmpl w:val="8CD8CBE2"/>
    <w:lvl w:ilvl="0" w:tplc="0EF63004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38C2E98"/>
    <w:multiLevelType w:val="multilevel"/>
    <w:tmpl w:val="B8ECC1E4"/>
    <w:lvl w:ilvl="0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39" w:hanging="1800"/>
      </w:pPr>
      <w:rPr>
        <w:rFonts w:hint="default"/>
      </w:rPr>
    </w:lvl>
  </w:abstractNum>
  <w:abstractNum w:abstractNumId="5">
    <w:nsid w:val="64B77A46"/>
    <w:multiLevelType w:val="hybridMultilevel"/>
    <w:tmpl w:val="79C61994"/>
    <w:lvl w:ilvl="0" w:tplc="FFFFFFFF">
      <w:start w:val="3"/>
      <w:numFmt w:val="bullet"/>
      <w:lvlText w:val="-"/>
      <w:lvlJc w:val="left"/>
      <w:pPr>
        <w:tabs>
          <w:tab w:val="num" w:pos="1221"/>
        </w:tabs>
        <w:ind w:left="1221" w:hanging="7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7087425D"/>
    <w:multiLevelType w:val="hybridMultilevel"/>
    <w:tmpl w:val="3C166670"/>
    <w:lvl w:ilvl="0" w:tplc="0EF63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B104C"/>
    <w:multiLevelType w:val="hybridMultilevel"/>
    <w:tmpl w:val="BB3A51A6"/>
    <w:lvl w:ilvl="0" w:tplc="0EF6300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1B"/>
    <w:rsid w:val="00035CF3"/>
    <w:rsid w:val="00051B64"/>
    <w:rsid w:val="000D3434"/>
    <w:rsid w:val="000E16F4"/>
    <w:rsid w:val="00100CD4"/>
    <w:rsid w:val="00173DDA"/>
    <w:rsid w:val="001C25F4"/>
    <w:rsid w:val="001F5CC2"/>
    <w:rsid w:val="002043C7"/>
    <w:rsid w:val="00207CB6"/>
    <w:rsid w:val="00214F98"/>
    <w:rsid w:val="00221DA2"/>
    <w:rsid w:val="0022461D"/>
    <w:rsid w:val="00272DB6"/>
    <w:rsid w:val="00283020"/>
    <w:rsid w:val="00286069"/>
    <w:rsid w:val="002E2A0A"/>
    <w:rsid w:val="002F5275"/>
    <w:rsid w:val="003012B8"/>
    <w:rsid w:val="0030268C"/>
    <w:rsid w:val="003369EA"/>
    <w:rsid w:val="00391023"/>
    <w:rsid w:val="003A19BF"/>
    <w:rsid w:val="003C3B8F"/>
    <w:rsid w:val="004068F7"/>
    <w:rsid w:val="00486157"/>
    <w:rsid w:val="004F77A2"/>
    <w:rsid w:val="00514458"/>
    <w:rsid w:val="00572358"/>
    <w:rsid w:val="005B0032"/>
    <w:rsid w:val="005B1AC6"/>
    <w:rsid w:val="005C3FDF"/>
    <w:rsid w:val="005E4B6D"/>
    <w:rsid w:val="00602985"/>
    <w:rsid w:val="00674A11"/>
    <w:rsid w:val="00692381"/>
    <w:rsid w:val="006D4DC3"/>
    <w:rsid w:val="007212CF"/>
    <w:rsid w:val="00851EA6"/>
    <w:rsid w:val="008A524F"/>
    <w:rsid w:val="009600AA"/>
    <w:rsid w:val="00960B5C"/>
    <w:rsid w:val="00987B1B"/>
    <w:rsid w:val="00A11DC1"/>
    <w:rsid w:val="00A453B7"/>
    <w:rsid w:val="00AC7212"/>
    <w:rsid w:val="00AE1333"/>
    <w:rsid w:val="00AE3263"/>
    <w:rsid w:val="00B17DC5"/>
    <w:rsid w:val="00B30EEA"/>
    <w:rsid w:val="00B47087"/>
    <w:rsid w:val="00BB671E"/>
    <w:rsid w:val="00BC4EA5"/>
    <w:rsid w:val="00C63FFC"/>
    <w:rsid w:val="00CD0750"/>
    <w:rsid w:val="00D06A62"/>
    <w:rsid w:val="00D149C5"/>
    <w:rsid w:val="00D25FC0"/>
    <w:rsid w:val="00D8049E"/>
    <w:rsid w:val="00D97D10"/>
    <w:rsid w:val="00E12573"/>
    <w:rsid w:val="00ED430D"/>
    <w:rsid w:val="00F56B83"/>
    <w:rsid w:val="00F62CF2"/>
    <w:rsid w:val="00FA0E82"/>
    <w:rsid w:val="00FC37C8"/>
    <w:rsid w:val="00FD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692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2381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rsid w:val="0039102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692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92381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rsid w:val="0039102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1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A85FE2DD6605797CD73F4182E8EA238FCE3B48987E5B285A3E68B06753ZBO" TargetMode="External"/><Relationship Id="rId13" Type="http://schemas.openxmlformats.org/officeDocument/2006/relationships/hyperlink" Target="consultantplus://offline/ref=35A85FE2DD6605797CD73F4182E8EA238FC93E4B987F5B285A3E68B06753ZBO" TargetMode="External"/><Relationship Id="rId18" Type="http://schemas.openxmlformats.org/officeDocument/2006/relationships/hyperlink" Target="consultantplus://offline/ref=5491B555DDA8B2284A0F55870BDAF3EC1CBE547ACE50C130B51462DC109E27165C643042ADA7B255x0hDO" TargetMode="External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A85FE2DD6605797CD73F4182E8EA238BCE3E4599700622526764B256Z0O" TargetMode="External"/><Relationship Id="rId17" Type="http://schemas.openxmlformats.org/officeDocument/2006/relationships/hyperlink" Target="consultantplus://offline/ref=383E623BCF97C97EF4580582CEF72EE502133CC0DE9C78B042FE79079913F9AA81D0655F349C9562t5uDM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3E623BCF97C97EF4580582CEF72EE5021339C1DF9C78B042FE79079913F9AA81D0655F349C9D62t5u9M" TargetMode="External"/><Relationship Id="rId20" Type="http://schemas.openxmlformats.org/officeDocument/2006/relationships/hyperlink" Target="consultantplus://offline/ref=5491B555DDA8B2284A0F55870BDAF3EC1CBB5D78C253C130B51462DC109E27165C643042ADA7B350x0h2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A85FE2DD6605797CD73F4182E8EA238FC23E4596700622526764B256Z0O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91B555DDA8B2284A0F55870BDAF3EC1CBB5D78C253C130B51462DC109E27165C643042ADA7B357x0h9O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5A85FE2DD6605797CD73F4182E8EA238FCC344B91785B285A3E68B06753ZBO" TargetMode="External"/><Relationship Id="rId19" Type="http://schemas.openxmlformats.org/officeDocument/2006/relationships/hyperlink" Target="consultantplus://offline/ref=5491B555DDA8B2284A0F55870BDAF3EC16B0597DC25B9C3ABD4D6EDE179178015B2D3C43ADA7B1x5hE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A85FE2DD6605797CD73F4182E8EA238FC8394E987E5B285A3E68B06753ZBO" TargetMode="External"/><Relationship Id="rId14" Type="http://schemas.openxmlformats.org/officeDocument/2006/relationships/hyperlink" Target="consultantplus://offline/ref=35A85FE2DD6605797CD73F4182E8EA238FC9354B907B5B285A3E68B06753ZBO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4024</Words>
  <Characters>22938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2017-10-25T14:36:00Z</dcterms:created>
  <dcterms:modified xsi:type="dcterms:W3CDTF">2020-11-30T10:08:00Z</dcterms:modified>
</cp:coreProperties>
</file>